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6E8" w:rsidRDefault="00EA5496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 nr 1 do Specyfikacji Istotnych Warunków Zamówienia.</w:t>
      </w:r>
    </w:p>
    <w:p w:rsidR="00E436E8" w:rsidRDefault="00E436E8"/>
    <w:p w:rsidR="00E436E8" w:rsidRDefault="00EA5496">
      <w:pPr>
        <w:jc w:val="center"/>
        <w:rPr>
          <w:b/>
          <w:sz w:val="24"/>
        </w:rPr>
      </w:pPr>
      <w:r>
        <w:rPr>
          <w:b/>
          <w:sz w:val="24"/>
        </w:rPr>
        <w:t>SZCZEGÓŁOWY OPIS PRZEDMIOTU ZAMÓWIENIA</w:t>
      </w:r>
    </w:p>
    <w:p w:rsidR="00E436E8" w:rsidRDefault="00EA5496">
      <w:pPr>
        <w:jc w:val="center"/>
        <w:rPr>
          <w:b/>
          <w:sz w:val="24"/>
        </w:rPr>
      </w:pPr>
      <w:r>
        <w:rPr>
          <w:b/>
          <w:sz w:val="24"/>
        </w:rPr>
        <w:t>CZĘŚĆ A</w:t>
      </w:r>
    </w:p>
    <w:p w:rsidR="00E436E8" w:rsidRDefault="00EA5496">
      <w:pPr>
        <w:jc w:val="center"/>
        <w:rPr>
          <w:b/>
          <w:sz w:val="24"/>
        </w:rPr>
      </w:pPr>
      <w:r>
        <w:rPr>
          <w:b/>
          <w:sz w:val="24"/>
        </w:rPr>
        <w:t>(zgodnie z Rozdziałem III SIWZ)</w:t>
      </w:r>
    </w:p>
    <w:p w:rsidR="00E436E8" w:rsidRDefault="00E436E8">
      <w:pPr>
        <w:jc w:val="center"/>
      </w:pPr>
    </w:p>
    <w:p w:rsidR="00E436E8" w:rsidRDefault="00EA5496">
      <w:r>
        <w:rPr>
          <w:sz w:val="18"/>
        </w:rPr>
        <w:t>Dostarczone   urządzenia   oraz   oprogramowanie   muszą   w   szczególności   spełniać   następujące   minimalne wymagania techniczne i funkcjonalne: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</w:pPr>
      <w:r>
        <w:rPr>
          <w:sz w:val="18"/>
        </w:rPr>
        <w:t>Nowy komputer przenośny (laptop) wraz z oprogramowaniem – 1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Data produkcji nie wcześniejsza niż 2019 rok.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B. Procesor: 6 rdzeniowy, 12 wątkowy, z bazową częstotliwością procesora 2.60GHz i 12 MB pamięci Cache, - procesor powinien osiągać w teście wydajności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co najmniej wynik 12500 punktów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CPU Mark (wynik dostępny na stronie https://www.cpubenchmark.net/cpu_list.php).</w:t>
      </w:r>
    </w:p>
    <w:p w:rsidR="00E436E8" w:rsidRDefault="00EA5496">
      <w:pPr>
        <w:pStyle w:val="Akapitzlist"/>
      </w:pPr>
      <w:r>
        <w:rPr>
          <w:sz w:val="18"/>
          <w:szCs w:val="18"/>
        </w:rPr>
        <w:t>C. Pamięć RAM: 32 GB DDR4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D. Dysk twardy: 1000 GB, SSD M.2 </w:t>
      </w:r>
      <w:proofErr w:type="spellStart"/>
      <w:r>
        <w:rPr>
          <w:sz w:val="18"/>
          <w:szCs w:val="18"/>
        </w:rPr>
        <w:t>PCIe</w:t>
      </w:r>
      <w:proofErr w:type="spellEnd"/>
    </w:p>
    <w:p w:rsidR="00E436E8" w:rsidRDefault="00EA5496">
      <w:pPr>
        <w:pStyle w:val="Akapitzlist"/>
      </w:pPr>
      <w:r>
        <w:rPr>
          <w:sz w:val="18"/>
          <w:szCs w:val="18"/>
        </w:rPr>
        <w:t>E. Ekran: 15,6”, Matowy LED o rozdzielczości 1920x1080</w:t>
      </w:r>
    </w:p>
    <w:p w:rsidR="00E436E8" w:rsidRDefault="00EA5496">
      <w:pPr>
        <w:pStyle w:val="Akapitzlist"/>
      </w:pPr>
      <w:r>
        <w:rPr>
          <w:sz w:val="18"/>
          <w:szCs w:val="18"/>
        </w:rPr>
        <w:t>F. Karta graficzna: 8192 MB, GDDR6,</w:t>
      </w:r>
      <w:r>
        <w:t xml:space="preserve"> </w:t>
      </w:r>
      <w:r>
        <w:rPr>
          <w:sz w:val="18"/>
          <w:szCs w:val="18"/>
        </w:rPr>
        <w:t xml:space="preserve">karta graficzna powinna osiągać w teście wydajności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co najmniej wynik 12300 punktów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G3D Mark (wynik dostępny na stronie https://www.videocardbenchmark.net/gpu_list.php).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G. Karta sieciowa: LAN 10/100/1000 </w:t>
      </w:r>
      <w:proofErr w:type="spellStart"/>
      <w:r>
        <w:rPr>
          <w:sz w:val="18"/>
          <w:szCs w:val="18"/>
        </w:rPr>
        <w:t>Mbps</w:t>
      </w:r>
      <w:proofErr w:type="spellEnd"/>
      <w:r>
        <w:rPr>
          <w:sz w:val="18"/>
          <w:szCs w:val="18"/>
        </w:rPr>
        <w:t>, Wi-Fi 6 (802.11 a/b/g/n/</w:t>
      </w:r>
      <w:proofErr w:type="spellStart"/>
      <w:r>
        <w:rPr>
          <w:sz w:val="18"/>
          <w:szCs w:val="18"/>
        </w:rPr>
        <w:t>ac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ax</w:t>
      </w:r>
      <w:proofErr w:type="spellEnd"/>
      <w:r>
        <w:rPr>
          <w:sz w:val="18"/>
          <w:szCs w:val="18"/>
        </w:rPr>
        <w:t>)</w:t>
      </w:r>
    </w:p>
    <w:p w:rsidR="00E436E8" w:rsidRDefault="00EA5496">
      <w:pPr>
        <w:pStyle w:val="Akapitzlist"/>
      </w:pPr>
      <w:r>
        <w:rPr>
          <w:sz w:val="18"/>
          <w:szCs w:val="18"/>
        </w:rPr>
        <w:t>H. Złącza: USB -  minimum 3 szt. (w tym minimum 1 - USB 3.1), HDMI 2.0 - 1 szt. , RJ-45 (LAN) - 1 szt., Wyjście słuchawkowe/wejście mikrofonowe - 1 szt.</w:t>
      </w:r>
    </w:p>
    <w:p w:rsidR="00E436E8" w:rsidRDefault="00EA5496">
      <w:pPr>
        <w:pStyle w:val="Akapitzlist"/>
      </w:pPr>
      <w:r>
        <w:rPr>
          <w:sz w:val="18"/>
          <w:szCs w:val="18"/>
        </w:rPr>
        <w:t>I. System operacyjny: Microsoft Windows 10 Pro PL (wersja 64-bitowa)</w:t>
      </w:r>
    </w:p>
    <w:p w:rsidR="000B18FA" w:rsidRPr="000B18FA" w:rsidRDefault="00EA5496" w:rsidP="000B18FA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J. Gwarancja minimum 24 miesiące.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</w:pPr>
      <w:r>
        <w:rPr>
          <w:sz w:val="18"/>
        </w:rPr>
        <w:t>Nowy komputer przenośny (laptop) wraz z oprogramowaniem – 8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Data produkcji nie wcześniejsza niż 2019 rok.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B. Procesor: 4 rdzeniowy, 8 wątkowy, z bazową częstotliwością procesora 1.60GHz i 6 MB pamięci Cache, - procesor powinien osiągać w teście wydajności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co najmniej wynik 6500 punktów </w:t>
      </w:r>
      <w:proofErr w:type="spellStart"/>
      <w:r>
        <w:rPr>
          <w:sz w:val="18"/>
          <w:szCs w:val="18"/>
        </w:rPr>
        <w:t>Passmark</w:t>
      </w:r>
      <w:proofErr w:type="spellEnd"/>
      <w:r>
        <w:rPr>
          <w:sz w:val="18"/>
          <w:szCs w:val="18"/>
        </w:rPr>
        <w:t xml:space="preserve"> CPU Mark (wynik dostępny na stronie https://www.cpubenchmark.net/cpu_list.php).</w:t>
      </w:r>
    </w:p>
    <w:p w:rsidR="00E436E8" w:rsidRDefault="00EA5496">
      <w:pPr>
        <w:pStyle w:val="Akapitzlist"/>
      </w:pPr>
      <w:r>
        <w:rPr>
          <w:sz w:val="18"/>
          <w:szCs w:val="18"/>
        </w:rPr>
        <w:t>C. Pamięć RAM: 8 GB DDR4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D. Dysk twardy: 256 GB, SSD M.2 </w:t>
      </w:r>
      <w:proofErr w:type="spellStart"/>
      <w:r>
        <w:rPr>
          <w:sz w:val="18"/>
          <w:szCs w:val="18"/>
        </w:rPr>
        <w:t>PCIe</w:t>
      </w:r>
      <w:proofErr w:type="spellEnd"/>
    </w:p>
    <w:p w:rsidR="00E436E8" w:rsidRDefault="00EA5496">
      <w:pPr>
        <w:pStyle w:val="Akapitzlist"/>
      </w:pPr>
      <w:r>
        <w:rPr>
          <w:sz w:val="18"/>
          <w:szCs w:val="18"/>
        </w:rPr>
        <w:t>E. Ekran: 15,6”, Matowy LED o rozdzielczości 1920x1080</w:t>
      </w:r>
    </w:p>
    <w:p w:rsidR="00E436E8" w:rsidRDefault="00EA5496">
      <w:pPr>
        <w:pStyle w:val="Akapitzlist"/>
      </w:pPr>
      <w:r>
        <w:rPr>
          <w:sz w:val="18"/>
          <w:szCs w:val="18"/>
        </w:rPr>
        <w:t>F. Karta graficzna: zintegrowana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G. Karta sieciowa: LAN 10/100/1000 </w:t>
      </w:r>
      <w:proofErr w:type="spellStart"/>
      <w:r>
        <w:rPr>
          <w:sz w:val="18"/>
          <w:szCs w:val="18"/>
        </w:rPr>
        <w:t>Mbps</w:t>
      </w:r>
      <w:proofErr w:type="spellEnd"/>
      <w:r>
        <w:rPr>
          <w:sz w:val="18"/>
          <w:szCs w:val="18"/>
        </w:rPr>
        <w:t>, Wi-Fi 5 (802.11 a/b/g/n/</w:t>
      </w:r>
      <w:proofErr w:type="spellStart"/>
      <w:r>
        <w:rPr>
          <w:sz w:val="18"/>
          <w:szCs w:val="18"/>
        </w:rPr>
        <w:t>ac</w:t>
      </w:r>
      <w:proofErr w:type="spellEnd"/>
      <w:r>
        <w:rPr>
          <w:sz w:val="18"/>
          <w:szCs w:val="18"/>
        </w:rPr>
        <w:t>)</w:t>
      </w:r>
    </w:p>
    <w:p w:rsidR="00E436E8" w:rsidRDefault="00EA5496">
      <w:pPr>
        <w:pStyle w:val="Akapitzlist"/>
      </w:pPr>
      <w:r>
        <w:rPr>
          <w:sz w:val="18"/>
          <w:szCs w:val="18"/>
        </w:rPr>
        <w:lastRenderedPageBreak/>
        <w:t>H. Złącza: USB -  minimum 3 szt. (w tym minimum 1 - USB 3.0), HDMI - 1 szt. , RJ-45 (LAN) - 1 szt., Wyjście słuchawkowe/wejście mikrofonowe - 1 szt.</w:t>
      </w:r>
    </w:p>
    <w:p w:rsidR="00E436E8" w:rsidRDefault="00EA5496">
      <w:pPr>
        <w:pStyle w:val="Akapitzlist"/>
      </w:pPr>
      <w:r>
        <w:rPr>
          <w:sz w:val="18"/>
          <w:szCs w:val="18"/>
        </w:rPr>
        <w:t>I. System operacyjny: Microsoft Windows 10 Pro PL (wersja 64-bitowa)</w:t>
      </w:r>
    </w:p>
    <w:p w:rsidR="00E436E8" w:rsidRDefault="00EA5496">
      <w:pPr>
        <w:pStyle w:val="Akapitzlist"/>
      </w:pPr>
      <w:r>
        <w:rPr>
          <w:sz w:val="18"/>
          <w:szCs w:val="18"/>
        </w:rPr>
        <w:t>J. Gwarancja minimum 36 miesięcy NBD (</w:t>
      </w:r>
      <w:proofErr w:type="spellStart"/>
      <w:r>
        <w:rPr>
          <w:sz w:val="18"/>
          <w:szCs w:val="18"/>
        </w:rPr>
        <w:t>Next</w:t>
      </w:r>
      <w:proofErr w:type="spellEnd"/>
      <w:r>
        <w:rPr>
          <w:sz w:val="18"/>
          <w:szCs w:val="18"/>
        </w:rPr>
        <w:t xml:space="preserve"> Business Day)</w:t>
      </w:r>
    </w:p>
    <w:p w:rsidR="00E436E8" w:rsidRPr="000B18FA" w:rsidRDefault="00E436E8" w:rsidP="000B18FA">
      <w:pPr>
        <w:rPr>
          <w:sz w:val="18"/>
          <w:szCs w:val="18"/>
        </w:rPr>
      </w:pPr>
    </w:p>
    <w:p w:rsidR="00E436E8" w:rsidRDefault="00EA5496">
      <w:pPr>
        <w:jc w:val="center"/>
      </w:pPr>
      <w:r>
        <w:rPr>
          <w:b/>
          <w:sz w:val="24"/>
        </w:rPr>
        <w:t>CZĘŚĆ B</w:t>
      </w:r>
    </w:p>
    <w:p w:rsidR="00E436E8" w:rsidRDefault="00EA5496">
      <w:pPr>
        <w:jc w:val="center"/>
        <w:rPr>
          <w:b/>
          <w:sz w:val="24"/>
        </w:rPr>
      </w:pPr>
      <w:r>
        <w:rPr>
          <w:b/>
          <w:sz w:val="24"/>
        </w:rPr>
        <w:t>(zgodnie z Rozdziałem III SIWZ)</w:t>
      </w:r>
    </w:p>
    <w:p w:rsidR="00E436E8" w:rsidRDefault="00E436E8">
      <w:pPr>
        <w:jc w:val="center"/>
      </w:pPr>
    </w:p>
    <w:p w:rsidR="00E436E8" w:rsidRDefault="00EA5496">
      <w:r>
        <w:rPr>
          <w:sz w:val="18"/>
          <w:szCs w:val="18"/>
        </w:rPr>
        <w:t>Dostarczone   oprogramowanie   musi   w   szczególności   spełniać   następujące   minimalne wymagania techniczne i funkcjonalne: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</w:pPr>
      <w:r>
        <w:rPr>
          <w:sz w:val="18"/>
          <w:szCs w:val="18"/>
        </w:rPr>
        <w:t>Licencja na oprogramowanie biurowe Microsoft Office  - 10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Typ oprogramowania: biurowe.</w:t>
      </w:r>
    </w:p>
    <w:p w:rsidR="00E436E8" w:rsidRDefault="00EA5496">
      <w:pPr>
        <w:pStyle w:val="Akapitzlist"/>
      </w:pPr>
      <w:r>
        <w:rPr>
          <w:sz w:val="18"/>
          <w:szCs w:val="18"/>
        </w:rPr>
        <w:t>B. Rodzinna oprogramowania: Office 2019.</w:t>
      </w:r>
    </w:p>
    <w:p w:rsidR="00E436E8" w:rsidRDefault="00EA5496">
      <w:pPr>
        <w:pStyle w:val="Akapitzlist"/>
      </w:pPr>
      <w:r>
        <w:rPr>
          <w:sz w:val="18"/>
          <w:szCs w:val="18"/>
        </w:rPr>
        <w:t>C. Wersja produktu: Elektroniczna ESD.</w:t>
      </w:r>
    </w:p>
    <w:p w:rsidR="00E436E8" w:rsidRDefault="00EA5496">
      <w:pPr>
        <w:pStyle w:val="Akapitzlist"/>
      </w:pPr>
      <w:r>
        <w:rPr>
          <w:sz w:val="18"/>
          <w:szCs w:val="18"/>
        </w:rPr>
        <w:t>D. Typ i rodzaj licencji: nowa licencja do zastosowań komercyjnych.</w:t>
      </w:r>
    </w:p>
    <w:p w:rsidR="00E436E8" w:rsidRDefault="00EA5496">
      <w:pPr>
        <w:pStyle w:val="Akapitzlist"/>
      </w:pPr>
      <w:r>
        <w:rPr>
          <w:sz w:val="18"/>
          <w:szCs w:val="18"/>
        </w:rPr>
        <w:t>E. Czas trwania licencji: nieograniczony (bezterminowa).</w:t>
      </w:r>
    </w:p>
    <w:p w:rsidR="00E436E8" w:rsidRDefault="00EA5496">
      <w:pPr>
        <w:pStyle w:val="Akapitzlist"/>
      </w:pPr>
      <w:r>
        <w:rPr>
          <w:sz w:val="18"/>
          <w:szCs w:val="18"/>
        </w:rPr>
        <w:t>F. Obsługiwana platforma systemowa: Windows 10.</w:t>
      </w:r>
    </w:p>
    <w:p w:rsidR="00E436E8" w:rsidRDefault="00EA5496">
      <w:pPr>
        <w:pStyle w:val="Akapitzlist"/>
      </w:pPr>
      <w:r>
        <w:rPr>
          <w:sz w:val="18"/>
          <w:szCs w:val="18"/>
        </w:rPr>
        <w:t>G. Architektura oprogramowania: 64 bit.</w:t>
      </w:r>
    </w:p>
    <w:p w:rsidR="00E436E8" w:rsidRDefault="00EA5496">
      <w:pPr>
        <w:pStyle w:val="Akapitzlist"/>
      </w:pPr>
      <w:r>
        <w:rPr>
          <w:sz w:val="18"/>
          <w:szCs w:val="18"/>
        </w:rPr>
        <w:t>H. Aplikacje: Access, Excel, PowerPoint, Word.</w:t>
      </w:r>
    </w:p>
    <w:p w:rsidR="00E436E8" w:rsidRDefault="00EA5496">
      <w:pPr>
        <w:pStyle w:val="Akapitzlist"/>
      </w:pPr>
      <w:r>
        <w:rPr>
          <w:sz w:val="18"/>
          <w:szCs w:val="18"/>
        </w:rPr>
        <w:t>I. Wersja językowa: polska.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</w:pPr>
      <w:r>
        <w:rPr>
          <w:sz w:val="18"/>
          <w:szCs w:val="18"/>
        </w:rPr>
        <w:t xml:space="preserve">Licencja na oprogramowanie </w:t>
      </w:r>
      <w:proofErr w:type="spellStart"/>
      <w:r>
        <w:rPr>
          <w:sz w:val="18"/>
          <w:szCs w:val="18"/>
        </w:rPr>
        <w:t>FastStone</w:t>
      </w:r>
      <w:proofErr w:type="spellEnd"/>
      <w:r>
        <w:rPr>
          <w:sz w:val="18"/>
          <w:szCs w:val="18"/>
        </w:rPr>
        <w:t xml:space="preserve"> Image Viewer – 20 szt.: </w:t>
      </w:r>
    </w:p>
    <w:p w:rsidR="00E436E8" w:rsidRDefault="00EA5496">
      <w:pPr>
        <w:pStyle w:val="Akapitzlist"/>
      </w:pPr>
      <w:r>
        <w:rPr>
          <w:sz w:val="18"/>
          <w:szCs w:val="18"/>
        </w:rPr>
        <w:t>A. Typ i rodzaj licencji: nowa licencja do zastosowań komercyjnych.</w:t>
      </w:r>
    </w:p>
    <w:p w:rsidR="00E436E8" w:rsidRDefault="00EA5496">
      <w:pPr>
        <w:pStyle w:val="Akapitzlist"/>
      </w:pPr>
      <w:r>
        <w:rPr>
          <w:sz w:val="18"/>
          <w:szCs w:val="18"/>
        </w:rPr>
        <w:t>B. Wersja produktu: Elektroniczna.</w:t>
      </w:r>
    </w:p>
    <w:p w:rsidR="00E436E8" w:rsidRDefault="00EA5496">
      <w:pPr>
        <w:pStyle w:val="Akapitzlist"/>
      </w:pPr>
      <w:r>
        <w:rPr>
          <w:sz w:val="18"/>
          <w:szCs w:val="18"/>
        </w:rPr>
        <w:t>C. Czas trwania licencji: nieograniczony (bezterminowa).</w:t>
      </w:r>
    </w:p>
    <w:p w:rsidR="00E436E8" w:rsidRDefault="00EA5496">
      <w:pPr>
        <w:pStyle w:val="Akapitzlist"/>
      </w:pPr>
      <w:r>
        <w:rPr>
          <w:sz w:val="18"/>
          <w:szCs w:val="18"/>
        </w:rPr>
        <w:t>D. Obsługiwana platforma systemowa: Windows 10.</w:t>
      </w:r>
    </w:p>
    <w:p w:rsidR="00E436E8" w:rsidRDefault="00EA5496">
      <w:pPr>
        <w:pStyle w:val="Akapitzlist"/>
      </w:pPr>
      <w:r>
        <w:rPr>
          <w:sz w:val="18"/>
          <w:szCs w:val="18"/>
        </w:rPr>
        <w:t>E. Wersja językowa: polska.</w:t>
      </w:r>
    </w:p>
    <w:p w:rsidR="00E436E8" w:rsidRDefault="00E436E8">
      <w:pPr>
        <w:pStyle w:val="Akapitzlist"/>
        <w:ind w:left="0"/>
        <w:rPr>
          <w:sz w:val="18"/>
          <w:szCs w:val="18"/>
        </w:rPr>
      </w:pPr>
    </w:p>
    <w:p w:rsidR="000B18FA" w:rsidRDefault="000B18FA">
      <w:pPr>
        <w:pStyle w:val="Akapitzlist"/>
        <w:ind w:left="0"/>
        <w:rPr>
          <w:sz w:val="18"/>
          <w:szCs w:val="18"/>
        </w:rPr>
      </w:pPr>
    </w:p>
    <w:p w:rsidR="000B18FA" w:rsidRDefault="000B18FA">
      <w:pPr>
        <w:pStyle w:val="Akapitzlist"/>
        <w:ind w:left="0"/>
        <w:rPr>
          <w:sz w:val="18"/>
          <w:szCs w:val="18"/>
        </w:rPr>
      </w:pPr>
    </w:p>
    <w:p w:rsidR="000B18FA" w:rsidRDefault="000B18FA">
      <w:pPr>
        <w:pStyle w:val="Akapitzlist"/>
        <w:ind w:left="0"/>
        <w:rPr>
          <w:sz w:val="18"/>
          <w:szCs w:val="18"/>
        </w:rPr>
      </w:pPr>
    </w:p>
    <w:p w:rsidR="00E436E8" w:rsidRDefault="00E436E8">
      <w:pPr>
        <w:pStyle w:val="Akapitzlist"/>
        <w:rPr>
          <w:sz w:val="18"/>
          <w:szCs w:val="18"/>
        </w:rPr>
      </w:pPr>
    </w:p>
    <w:p w:rsidR="00E436E8" w:rsidRDefault="00EA5496">
      <w:pPr>
        <w:jc w:val="center"/>
      </w:pPr>
      <w:r>
        <w:rPr>
          <w:b/>
          <w:sz w:val="24"/>
        </w:rPr>
        <w:lastRenderedPageBreak/>
        <w:t>CZĘŚĆ C</w:t>
      </w:r>
    </w:p>
    <w:p w:rsidR="00E436E8" w:rsidRDefault="00EA5496">
      <w:pPr>
        <w:jc w:val="center"/>
        <w:rPr>
          <w:b/>
          <w:sz w:val="24"/>
        </w:rPr>
      </w:pPr>
      <w:r>
        <w:rPr>
          <w:b/>
          <w:sz w:val="24"/>
        </w:rPr>
        <w:t>(zgodnie z Rozdziałem III SIWZ)</w:t>
      </w:r>
    </w:p>
    <w:p w:rsidR="00E436E8" w:rsidRDefault="00E436E8">
      <w:pPr>
        <w:jc w:val="center"/>
      </w:pPr>
    </w:p>
    <w:p w:rsidR="00E436E8" w:rsidRDefault="00EA5496">
      <w:r>
        <w:rPr>
          <w:sz w:val="18"/>
          <w:szCs w:val="18"/>
        </w:rPr>
        <w:t>Dostarczone   urządzenia   muszą   w   szczególności   spełniać   następujące   minimalne wymagania techniczne i funkcjonalne: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Urządzenie sieciowe typu Access Point - </w:t>
      </w:r>
      <w:proofErr w:type="spellStart"/>
      <w:r>
        <w:rPr>
          <w:sz w:val="18"/>
          <w:szCs w:val="18"/>
        </w:rPr>
        <w:t>Ubiquiti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UniFi</w:t>
      </w:r>
      <w:proofErr w:type="spellEnd"/>
      <w:r>
        <w:rPr>
          <w:sz w:val="18"/>
          <w:szCs w:val="18"/>
        </w:rPr>
        <w:t xml:space="preserve"> AP-AC-Pro – 5 szt.: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A. Typ i rodzaj urządzenia: </w:t>
      </w:r>
      <w:proofErr w:type="spellStart"/>
      <w:r>
        <w:rPr>
          <w:sz w:val="18"/>
          <w:szCs w:val="18"/>
        </w:rPr>
        <w:t>Ubiquiti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UniFi</w:t>
      </w:r>
      <w:proofErr w:type="spellEnd"/>
      <w:r>
        <w:rPr>
          <w:sz w:val="18"/>
          <w:szCs w:val="18"/>
        </w:rPr>
        <w:t xml:space="preserve"> AP-AC-Pro.</w:t>
      </w:r>
    </w:p>
    <w:p w:rsidR="00E436E8" w:rsidRPr="000B18FA" w:rsidRDefault="00EA5496" w:rsidP="000B18FA">
      <w:pPr>
        <w:pStyle w:val="Akapitzlist"/>
      </w:pPr>
      <w:r>
        <w:rPr>
          <w:sz w:val="18"/>
          <w:szCs w:val="18"/>
        </w:rPr>
        <w:t>B. Gwarancja: minimum 12 miesięcy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Monochromatyczna drukarka laserowa – 1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Rodzaj urządzenia: jednofunkcyjna (tylko do druku) monochromatyczna drukarka laserowa.</w:t>
      </w:r>
    </w:p>
    <w:p w:rsidR="00E436E8" w:rsidRDefault="00EA5496">
      <w:pPr>
        <w:pStyle w:val="Akapitzlist"/>
      </w:pPr>
      <w:r>
        <w:rPr>
          <w:sz w:val="18"/>
          <w:szCs w:val="18"/>
        </w:rPr>
        <w:t>B. Format: A4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C. Obciążenie miesięcznie: </w:t>
      </w:r>
      <w:r w:rsidR="000B18FA">
        <w:rPr>
          <w:sz w:val="18"/>
          <w:szCs w:val="18"/>
        </w:rPr>
        <w:t xml:space="preserve">minimum </w:t>
      </w:r>
      <w:r>
        <w:rPr>
          <w:sz w:val="18"/>
          <w:szCs w:val="18"/>
        </w:rPr>
        <w:t>5000 stron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D. Rozdzielczość wydruku: </w:t>
      </w:r>
      <w:r w:rsidR="000B18FA">
        <w:rPr>
          <w:sz w:val="18"/>
          <w:szCs w:val="18"/>
        </w:rPr>
        <w:t xml:space="preserve">minimum </w:t>
      </w:r>
      <w:r>
        <w:rPr>
          <w:sz w:val="18"/>
          <w:szCs w:val="18"/>
        </w:rPr>
        <w:t xml:space="preserve">1200x1200 </w:t>
      </w:r>
      <w:proofErr w:type="spellStart"/>
      <w:r>
        <w:rPr>
          <w:sz w:val="18"/>
          <w:szCs w:val="18"/>
        </w:rPr>
        <w:t>dpi</w:t>
      </w:r>
      <w:proofErr w:type="spellEnd"/>
      <w:r>
        <w:rPr>
          <w:sz w:val="18"/>
          <w:szCs w:val="18"/>
        </w:rPr>
        <w:t>.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E. Szybkość wydruku mono: </w:t>
      </w:r>
      <w:r w:rsidR="000B18FA">
        <w:rPr>
          <w:sz w:val="18"/>
          <w:szCs w:val="18"/>
        </w:rPr>
        <w:t xml:space="preserve">minimum </w:t>
      </w:r>
      <w:r w:rsidR="002F7B0E">
        <w:rPr>
          <w:sz w:val="18"/>
          <w:szCs w:val="18"/>
        </w:rPr>
        <w:t>40 stron A4/min,</w:t>
      </w:r>
    </w:p>
    <w:p w:rsidR="00E436E8" w:rsidRDefault="00EA5496">
      <w:pPr>
        <w:pStyle w:val="Akapitzlist"/>
      </w:pPr>
      <w:r>
        <w:rPr>
          <w:sz w:val="18"/>
          <w:szCs w:val="18"/>
        </w:rPr>
        <w:t>F. Automatyczny druk dwustronny</w:t>
      </w:r>
    </w:p>
    <w:p w:rsidR="00E436E8" w:rsidRDefault="00EA5496">
      <w:pPr>
        <w:pStyle w:val="Akapitzlist"/>
      </w:pPr>
      <w:r>
        <w:rPr>
          <w:sz w:val="18"/>
          <w:szCs w:val="18"/>
        </w:rPr>
        <w:t>G. Pojemność podajnika papieru: minimum 600 arkuszy</w:t>
      </w:r>
    </w:p>
    <w:p w:rsidR="00E436E8" w:rsidRDefault="00EA5496">
      <w:pPr>
        <w:pStyle w:val="Akapitzlist"/>
      </w:pPr>
      <w:r>
        <w:rPr>
          <w:sz w:val="18"/>
          <w:szCs w:val="18"/>
        </w:rPr>
        <w:t>H. Funkcja wydruku w sieci LAN</w:t>
      </w:r>
    </w:p>
    <w:p w:rsidR="00E436E8" w:rsidRDefault="00EA5496">
      <w:pPr>
        <w:pStyle w:val="Akapitzlist"/>
      </w:pPr>
      <w:r>
        <w:rPr>
          <w:sz w:val="18"/>
          <w:szCs w:val="18"/>
        </w:rPr>
        <w:t>I. Panel</w:t>
      </w:r>
      <w:r w:rsidR="002F7B0E">
        <w:rPr>
          <w:sz w:val="18"/>
          <w:szCs w:val="18"/>
        </w:rPr>
        <w:t xml:space="preserve"> sterowania z wyświetlaczem LCD</w:t>
      </w:r>
    </w:p>
    <w:p w:rsidR="00E436E8" w:rsidRDefault="00EA5496">
      <w:pPr>
        <w:pStyle w:val="Akapitzlist"/>
      </w:pPr>
      <w:r>
        <w:rPr>
          <w:sz w:val="18"/>
          <w:szCs w:val="18"/>
        </w:rPr>
        <w:t>J.</w:t>
      </w:r>
      <w:r>
        <w:t xml:space="preserve"> </w:t>
      </w:r>
      <w:r>
        <w:rPr>
          <w:sz w:val="18"/>
          <w:szCs w:val="18"/>
        </w:rPr>
        <w:t>Obsługiwana platforma systemowa: Windows 10.</w:t>
      </w:r>
    </w:p>
    <w:p w:rsidR="00E436E8" w:rsidRPr="000B18FA" w:rsidRDefault="00EA5496" w:rsidP="000B18FA">
      <w:pPr>
        <w:pStyle w:val="Akapitzlist"/>
      </w:pPr>
      <w:r>
        <w:rPr>
          <w:sz w:val="18"/>
          <w:szCs w:val="18"/>
        </w:rPr>
        <w:t>K. Gwarancja: minimum 12 miesięcy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  <w:jc w:val="both"/>
      </w:pPr>
      <w:r>
        <w:rPr>
          <w:sz w:val="18"/>
          <w:szCs w:val="18"/>
        </w:rPr>
        <w:t>Płaski skaner formatu A3 – 1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Typ skanera: płaski, kolorowy</w:t>
      </w:r>
    </w:p>
    <w:p w:rsidR="00E436E8" w:rsidRDefault="00EA5496">
      <w:pPr>
        <w:pStyle w:val="Akapitzlist"/>
      </w:pPr>
      <w:r>
        <w:rPr>
          <w:sz w:val="18"/>
          <w:szCs w:val="18"/>
        </w:rPr>
        <w:t>B. Format : A3</w:t>
      </w:r>
    </w:p>
    <w:p w:rsidR="00E436E8" w:rsidRDefault="00EA5496">
      <w:pPr>
        <w:pStyle w:val="Akapitzlist"/>
      </w:pPr>
      <w:r>
        <w:rPr>
          <w:sz w:val="18"/>
          <w:szCs w:val="18"/>
        </w:rPr>
        <w:t xml:space="preserve">C. Rozdzielczość skanowania: </w:t>
      </w:r>
      <w:r w:rsidR="000B18FA">
        <w:rPr>
          <w:sz w:val="18"/>
          <w:szCs w:val="18"/>
        </w:rPr>
        <w:t>minimum</w:t>
      </w:r>
      <w:r>
        <w:rPr>
          <w:sz w:val="18"/>
          <w:szCs w:val="18"/>
        </w:rPr>
        <w:t xml:space="preserve"> 600x600 </w:t>
      </w:r>
      <w:proofErr w:type="spellStart"/>
      <w:r>
        <w:rPr>
          <w:sz w:val="18"/>
          <w:szCs w:val="18"/>
        </w:rPr>
        <w:t>dpi</w:t>
      </w:r>
      <w:proofErr w:type="spellEnd"/>
    </w:p>
    <w:p w:rsidR="00E436E8" w:rsidRDefault="00EA549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D. Głębia koloru skanowania: 48 bit</w:t>
      </w:r>
    </w:p>
    <w:p w:rsidR="00E436E8" w:rsidRDefault="00EA5496">
      <w:pPr>
        <w:pStyle w:val="Akapitzlist"/>
      </w:pPr>
      <w:r>
        <w:rPr>
          <w:sz w:val="18"/>
          <w:szCs w:val="18"/>
        </w:rPr>
        <w:t>E. Obsługiwana platforma systemowa: Windows 10.</w:t>
      </w:r>
    </w:p>
    <w:p w:rsidR="00E436E8" w:rsidRPr="000B18FA" w:rsidRDefault="00EA5496" w:rsidP="000B18FA">
      <w:pPr>
        <w:pStyle w:val="Akapitzlist"/>
      </w:pPr>
      <w:r>
        <w:rPr>
          <w:sz w:val="18"/>
          <w:szCs w:val="18"/>
        </w:rPr>
        <w:t xml:space="preserve">F. Gwarancja: </w:t>
      </w:r>
      <w:r w:rsidR="00427046">
        <w:rPr>
          <w:sz w:val="18"/>
          <w:szCs w:val="18"/>
        </w:rPr>
        <w:t xml:space="preserve">minimum </w:t>
      </w:r>
      <w:r>
        <w:rPr>
          <w:sz w:val="18"/>
          <w:szCs w:val="18"/>
        </w:rPr>
        <w:t>12 miesięcy</w:t>
      </w:r>
    </w:p>
    <w:p w:rsidR="00E436E8" w:rsidRPr="000B18FA" w:rsidRDefault="00EA5496" w:rsidP="000B18F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Przenośny dysk twardy – 2 szt.:</w:t>
      </w:r>
    </w:p>
    <w:p w:rsidR="00E436E8" w:rsidRDefault="00EA5496">
      <w:pPr>
        <w:pStyle w:val="Akapitzlist"/>
      </w:pPr>
      <w:r>
        <w:rPr>
          <w:sz w:val="18"/>
          <w:szCs w:val="18"/>
        </w:rPr>
        <w:t>A. Typ dysku: zewnętrzny, SSD</w:t>
      </w:r>
    </w:p>
    <w:p w:rsidR="00E436E8" w:rsidRDefault="00EA549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B. Pojemność: 1000 GB luz wyższa</w:t>
      </w:r>
    </w:p>
    <w:p w:rsidR="00E436E8" w:rsidRDefault="00EA5496">
      <w:pPr>
        <w:pStyle w:val="Akapitzlist"/>
      </w:pPr>
      <w:r>
        <w:rPr>
          <w:sz w:val="18"/>
          <w:szCs w:val="18"/>
        </w:rPr>
        <w:t>C. Interfejs: USB 3.0 lub wyższe</w:t>
      </w:r>
    </w:p>
    <w:p w:rsidR="00E436E8" w:rsidRDefault="00EA5496">
      <w:pPr>
        <w:pStyle w:val="Akapitzlist"/>
      </w:pPr>
      <w:r>
        <w:rPr>
          <w:sz w:val="18"/>
          <w:szCs w:val="18"/>
        </w:rPr>
        <w:lastRenderedPageBreak/>
        <w:t xml:space="preserve">D. Prędkość odczytu: </w:t>
      </w:r>
      <w:r w:rsidR="00427046">
        <w:rPr>
          <w:sz w:val="18"/>
          <w:szCs w:val="18"/>
        </w:rPr>
        <w:t>500</w:t>
      </w:r>
      <w:r>
        <w:rPr>
          <w:sz w:val="18"/>
          <w:szCs w:val="18"/>
        </w:rPr>
        <w:t xml:space="preserve"> MB/s lub wyższa</w:t>
      </w:r>
    </w:p>
    <w:p w:rsidR="00E436E8" w:rsidRDefault="00EA5496">
      <w:pPr>
        <w:pStyle w:val="Akapitzlist"/>
      </w:pPr>
      <w:r>
        <w:rPr>
          <w:sz w:val="18"/>
          <w:szCs w:val="18"/>
        </w:rPr>
        <w:t>E. Odporność na wibracje i upadki</w:t>
      </w:r>
    </w:p>
    <w:p w:rsidR="00E436E8" w:rsidRDefault="00EA5496">
      <w:pPr>
        <w:pStyle w:val="Akapitzlist"/>
      </w:pPr>
      <w:r>
        <w:rPr>
          <w:sz w:val="18"/>
          <w:szCs w:val="18"/>
        </w:rPr>
        <w:t>F. Szyfrowanie sprzętowe</w:t>
      </w:r>
    </w:p>
    <w:p w:rsidR="00E436E8" w:rsidRDefault="00EA5496">
      <w:pPr>
        <w:pStyle w:val="Akapitzlist"/>
      </w:pPr>
      <w:r>
        <w:rPr>
          <w:sz w:val="18"/>
          <w:szCs w:val="18"/>
        </w:rPr>
        <w:t>G. Kompatybilność z systemem Windows 10</w:t>
      </w:r>
    </w:p>
    <w:p w:rsidR="00E436E8" w:rsidRDefault="00EA5496">
      <w:pPr>
        <w:pStyle w:val="Akapitzlist"/>
      </w:pPr>
      <w:r>
        <w:rPr>
          <w:sz w:val="18"/>
          <w:szCs w:val="18"/>
        </w:rPr>
        <w:t>H Gwarancja: minimum 36 miesięcy</w:t>
      </w:r>
    </w:p>
    <w:p w:rsidR="000B18FA" w:rsidRPr="000B18FA" w:rsidRDefault="000B18FA" w:rsidP="000B18F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Wielofunkcyjne urządzenie laserowe  – 1 szt.: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A. Rodzaj urządzenia: wielofunkcyjna (wydruk i skan) monochromatyczna drukarka laserowa.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B. Format: A4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C. Obciążenie miesięcznie: minimum 5000 stron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 xml:space="preserve">D. Rozdzielczość wydruku: minimum 1200x1200 </w:t>
      </w:r>
      <w:proofErr w:type="spellStart"/>
      <w:r>
        <w:rPr>
          <w:sz w:val="18"/>
          <w:szCs w:val="18"/>
        </w:rPr>
        <w:t>dpi</w:t>
      </w:r>
      <w:proofErr w:type="spellEnd"/>
      <w:r>
        <w:rPr>
          <w:sz w:val="18"/>
          <w:szCs w:val="18"/>
        </w:rPr>
        <w:t>.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E. Szybkość wydruku mono: minimum 30 stron A4/min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F. Automatyczny druk dwustronny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G. Pojemność podajnika papieru: minimum 250 arkuszy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 xml:space="preserve">H. Funkcja wydruku w sieci LAN i </w:t>
      </w:r>
      <w:proofErr w:type="spellStart"/>
      <w:r>
        <w:rPr>
          <w:sz w:val="18"/>
          <w:szCs w:val="18"/>
        </w:rPr>
        <w:t>WiFi</w:t>
      </w:r>
      <w:proofErr w:type="spellEnd"/>
    </w:p>
    <w:p w:rsidR="000B18FA" w:rsidRDefault="000B18FA" w:rsidP="000B18FA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I. Rozdzielczość skanowania/kopiowania:</w:t>
      </w:r>
      <w:r w:rsidR="00427046">
        <w:rPr>
          <w:sz w:val="18"/>
          <w:szCs w:val="18"/>
        </w:rPr>
        <w:t xml:space="preserve"> minimum 600x600 </w:t>
      </w:r>
      <w:r>
        <w:rPr>
          <w:sz w:val="18"/>
          <w:szCs w:val="18"/>
        </w:rPr>
        <w:t>dpi</w:t>
      </w:r>
      <w:r w:rsidR="00427046">
        <w:rPr>
          <w:sz w:val="18"/>
          <w:szCs w:val="18"/>
        </w:rPr>
        <w:t>.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J. Automatyczny podajnik dokumentów z funkcją skanu dwustronnego (DADF)</w:t>
      </w:r>
    </w:p>
    <w:p w:rsidR="000B18FA" w:rsidRDefault="000B18FA" w:rsidP="000B18FA">
      <w:pPr>
        <w:pStyle w:val="Akapitzlist"/>
      </w:pPr>
      <w:r>
        <w:rPr>
          <w:sz w:val="18"/>
          <w:szCs w:val="18"/>
        </w:rPr>
        <w:t>K.</w:t>
      </w:r>
      <w:r>
        <w:t xml:space="preserve"> </w:t>
      </w:r>
      <w:r>
        <w:rPr>
          <w:sz w:val="18"/>
          <w:szCs w:val="18"/>
        </w:rPr>
        <w:t>Obsługiwana platforma systemowa: Windows 10.</w:t>
      </w:r>
    </w:p>
    <w:p w:rsidR="000B18FA" w:rsidRPr="000B18FA" w:rsidRDefault="000B18FA" w:rsidP="000B18FA">
      <w:pPr>
        <w:pStyle w:val="Akapitzlist"/>
      </w:pPr>
      <w:r>
        <w:rPr>
          <w:sz w:val="18"/>
          <w:szCs w:val="18"/>
        </w:rPr>
        <w:t>L. Gwarancja: minimum 24 miesięcy</w:t>
      </w:r>
    </w:p>
    <w:p w:rsidR="00E436E8" w:rsidRDefault="00E436E8">
      <w:pPr>
        <w:pStyle w:val="Akapitzlist"/>
        <w:rPr>
          <w:sz w:val="18"/>
          <w:szCs w:val="18"/>
        </w:rPr>
      </w:pPr>
    </w:p>
    <w:p w:rsidR="00E436E8" w:rsidRDefault="00E436E8">
      <w:pPr>
        <w:pStyle w:val="Akapitzlist"/>
        <w:ind w:left="1560" w:hanging="284"/>
      </w:pPr>
    </w:p>
    <w:sectPr w:rsidR="00E436E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F0" w:rsidRDefault="00E225F0">
      <w:pPr>
        <w:spacing w:after="0" w:line="240" w:lineRule="auto"/>
      </w:pPr>
      <w:r>
        <w:separator/>
      </w:r>
    </w:p>
  </w:endnote>
  <w:endnote w:type="continuationSeparator" w:id="0">
    <w:p w:rsidR="00E225F0" w:rsidRDefault="00E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E8" w:rsidRDefault="00EA5496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D656DC">
      <w:rPr>
        <w:noProof/>
      </w:rPr>
      <w:t>4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D656D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F0" w:rsidRDefault="00E225F0">
      <w:pPr>
        <w:spacing w:after="0" w:line="240" w:lineRule="auto"/>
      </w:pPr>
      <w:r>
        <w:separator/>
      </w:r>
    </w:p>
  </w:footnote>
  <w:footnote w:type="continuationSeparator" w:id="0">
    <w:p w:rsidR="00E225F0" w:rsidRDefault="00E2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6E7"/>
    <w:multiLevelType w:val="multilevel"/>
    <w:tmpl w:val="D6E25818"/>
    <w:lvl w:ilvl="0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upperLetter"/>
      <w:lvlText w:val="%2.%3."/>
      <w:lvlJc w:val="left"/>
      <w:pPr>
        <w:ind w:left="1598" w:hanging="180"/>
      </w:pPr>
      <w:rPr>
        <w:sz w:val="18"/>
        <w:szCs w:val="18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31D6799"/>
    <w:multiLevelType w:val="multilevel"/>
    <w:tmpl w:val="60F8A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6E8"/>
    <w:rsid w:val="000B18FA"/>
    <w:rsid w:val="001D0913"/>
    <w:rsid w:val="002C217C"/>
    <w:rsid w:val="002F7B0E"/>
    <w:rsid w:val="00427046"/>
    <w:rsid w:val="008B5138"/>
    <w:rsid w:val="00D656DC"/>
    <w:rsid w:val="00DD1EC3"/>
    <w:rsid w:val="00E225F0"/>
    <w:rsid w:val="00E436E8"/>
    <w:rsid w:val="00EA5496"/>
    <w:rsid w:val="00F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;宋体" w:hAnsi="Calibri" w:cs=";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  <w:rPr>
      <w:sz w:val="18"/>
      <w:szCs w:val="18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18"/>
      <w:szCs w:val="18"/>
    </w:rPr>
  </w:style>
  <w:style w:type="character" w:customStyle="1" w:styleId="WW8Num2z2">
    <w:name w:val="WW8Num2z2"/>
    <w:qFormat/>
    <w:rPr>
      <w:sz w:val="18"/>
      <w:szCs w:val="1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18"/>
      <w:szCs w:val="18"/>
      <w:vertAlign w:val="superscript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z2">
    <w:name w:val="WW8Num1z2"/>
    <w:qFormat/>
    <w:rPr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eastAsia="SimSun;宋体" w:hAnsi="Tahoma" w:cs="Tahoma"/>
      <w:sz w:val="16"/>
      <w:szCs w:val="16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sz w:val="18"/>
      <w:szCs w:val="18"/>
    </w:rPr>
  </w:style>
  <w:style w:type="character" w:customStyle="1" w:styleId="ListLabel6">
    <w:name w:val="ListLabel 6"/>
    <w:qFormat/>
    <w:rPr>
      <w:sz w:val="18"/>
      <w:szCs w:val="18"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Trzeciak</dc:creator>
  <dc:description/>
  <cp:lastModifiedBy>Lukasz Trzeciak</cp:lastModifiedBy>
  <cp:revision>15</cp:revision>
  <cp:lastPrinted>2020-10-29T12:51:00Z</cp:lastPrinted>
  <dcterms:created xsi:type="dcterms:W3CDTF">2019-10-15T06:54:00Z</dcterms:created>
  <dcterms:modified xsi:type="dcterms:W3CDTF">2020-10-29T12:51:00Z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